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C8FF" w14:textId="77777777" w:rsidR="00FA423A" w:rsidRDefault="00FA423A">
      <w:r>
        <w:rPr>
          <w:noProof/>
        </w:rPr>
        <w:drawing>
          <wp:anchor distT="0" distB="0" distL="114300" distR="114300" simplePos="0" relativeHeight="251658240" behindDoc="0" locked="0" layoutInCell="1" allowOverlap="1" wp14:anchorId="0652C2FF" wp14:editId="300F5B6C">
            <wp:simplePos x="0" y="0"/>
            <wp:positionH relativeFrom="margin">
              <wp:posOffset>2057400</wp:posOffset>
            </wp:positionH>
            <wp:positionV relativeFrom="margin">
              <wp:posOffset>-114300</wp:posOffset>
            </wp:positionV>
            <wp:extent cx="2487930" cy="942340"/>
            <wp:effectExtent l="0" t="0" r="1270" b="0"/>
            <wp:wrapSquare wrapText="bothSides"/>
            <wp:docPr id="1" name="Immagine 1" descr="Macintosh HD:Users:vale:Desktop:2 logo vertical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le:Desktop:2 logo verticale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EDF4B" w14:textId="77777777" w:rsidR="00FA423A" w:rsidRDefault="00FA423A"/>
    <w:p w14:paraId="3488EF14" w14:textId="77777777" w:rsidR="00FA423A" w:rsidRDefault="00FA423A"/>
    <w:p w14:paraId="044899E7" w14:textId="77777777" w:rsidR="00FA423A" w:rsidRDefault="00FA423A" w:rsidP="004E3AE8">
      <w:pPr>
        <w:jc w:val="center"/>
      </w:pPr>
    </w:p>
    <w:p w14:paraId="7044D8E7" w14:textId="77777777" w:rsidR="00FA423A" w:rsidRDefault="00FA423A"/>
    <w:p w14:paraId="1C4219A5" w14:textId="77777777" w:rsidR="00FA423A" w:rsidRDefault="00FA423A"/>
    <w:p w14:paraId="2EDE8F02" w14:textId="77777777" w:rsidR="00DD0D01" w:rsidRDefault="00DD0D01"/>
    <w:p w14:paraId="64F627B7" w14:textId="77777777" w:rsidR="00E52B59" w:rsidRDefault="00E52B59"/>
    <w:p w14:paraId="42AF01C1" w14:textId="7B14B87A" w:rsidR="00DD0D01" w:rsidRDefault="00856029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803854">
        <w:rPr>
          <w:sz w:val="16"/>
          <w:szCs w:val="16"/>
        </w:rPr>
        <w:tab/>
      </w:r>
      <w:r w:rsidR="00803854">
        <w:rPr>
          <w:sz w:val="16"/>
          <w:szCs w:val="16"/>
        </w:rPr>
        <w:tab/>
      </w:r>
      <w:r w:rsidR="00803854">
        <w:rPr>
          <w:sz w:val="16"/>
          <w:szCs w:val="16"/>
        </w:rPr>
        <w:tab/>
      </w:r>
      <w:r w:rsidR="00803854">
        <w:rPr>
          <w:sz w:val="16"/>
          <w:szCs w:val="16"/>
        </w:rPr>
        <w:tab/>
      </w:r>
      <w:r w:rsidR="00803854">
        <w:rPr>
          <w:sz w:val="16"/>
          <w:szCs w:val="16"/>
        </w:rPr>
        <w:tab/>
      </w:r>
      <w:r w:rsidR="00803854">
        <w:rPr>
          <w:sz w:val="16"/>
          <w:szCs w:val="16"/>
        </w:rPr>
        <w:tab/>
      </w:r>
      <w:r w:rsidR="00803854">
        <w:rPr>
          <w:sz w:val="16"/>
          <w:szCs w:val="16"/>
        </w:rPr>
        <w:tab/>
      </w:r>
      <w:r w:rsidR="00803854">
        <w:rPr>
          <w:sz w:val="16"/>
          <w:szCs w:val="16"/>
        </w:rPr>
        <w:tab/>
      </w:r>
      <w:r w:rsidR="00803854">
        <w:rPr>
          <w:sz w:val="16"/>
          <w:szCs w:val="16"/>
        </w:rPr>
        <w:tab/>
      </w:r>
    </w:p>
    <w:p w14:paraId="6C02B29C" w14:textId="77777777" w:rsidR="00856029" w:rsidRDefault="00856029">
      <w:pPr>
        <w:rPr>
          <w:sz w:val="16"/>
          <w:szCs w:val="16"/>
        </w:rPr>
      </w:pPr>
    </w:p>
    <w:p w14:paraId="3E8AF778" w14:textId="77777777" w:rsidR="00856029" w:rsidRDefault="00856029">
      <w:pPr>
        <w:rPr>
          <w:sz w:val="16"/>
          <w:szCs w:val="16"/>
        </w:rPr>
      </w:pPr>
    </w:p>
    <w:p w14:paraId="68D7E589" w14:textId="77777777" w:rsidR="00E52B59" w:rsidRDefault="00E52B59" w:rsidP="00E52B59">
      <w:pPr>
        <w:pStyle w:val="Normale1"/>
        <w:spacing w:line="276" w:lineRule="auto"/>
        <w:jc w:val="both"/>
        <w:rPr>
          <w:sz w:val="20"/>
          <w:szCs w:val="20"/>
        </w:rPr>
      </w:pPr>
      <w:r w:rsidRPr="00E52B59">
        <w:rPr>
          <w:sz w:val="20"/>
          <w:szCs w:val="20"/>
        </w:rPr>
        <w:t xml:space="preserve">Per noi la protezione dei dati personali è un argomento molto serio per cui desideriamo, in aggiunta a quanto già comunicato con l’informativa a voi fornita </w:t>
      </w:r>
      <w:r w:rsidRPr="00E52B59">
        <w:rPr>
          <w:i/>
          <w:sz w:val="20"/>
          <w:szCs w:val="20"/>
        </w:rPr>
        <w:t>ex</w:t>
      </w:r>
      <w:r w:rsidRPr="00E52B59">
        <w:rPr>
          <w:sz w:val="20"/>
          <w:szCs w:val="20"/>
        </w:rPr>
        <w:t xml:space="preserve"> art. 13 del regolamento (UE) 2016/679, dare un’ulteriore idonea informativa alle nostre iscritte in merito gli obblighi imposti all’Ordine dal D.L. 44/2021:</w:t>
      </w:r>
    </w:p>
    <w:p w14:paraId="147FFA16" w14:textId="77777777" w:rsidR="00E52B59" w:rsidRDefault="00E52B59" w:rsidP="00E52B59">
      <w:pPr>
        <w:pStyle w:val="Normale1"/>
        <w:spacing w:line="276" w:lineRule="auto"/>
        <w:jc w:val="both"/>
        <w:rPr>
          <w:sz w:val="20"/>
          <w:szCs w:val="20"/>
        </w:rPr>
      </w:pPr>
    </w:p>
    <w:p w14:paraId="525E7A03" w14:textId="77777777" w:rsidR="00E52B59" w:rsidRPr="00E52B59" w:rsidRDefault="00E52B59" w:rsidP="00E52B59">
      <w:pPr>
        <w:pStyle w:val="Normale1"/>
        <w:spacing w:line="276" w:lineRule="auto"/>
        <w:jc w:val="both"/>
        <w:rPr>
          <w:sz w:val="20"/>
          <w:szCs w:val="20"/>
        </w:rPr>
      </w:pPr>
    </w:p>
    <w:p w14:paraId="3D8D96E1" w14:textId="77777777" w:rsidR="00E52B59" w:rsidRPr="00E52B59" w:rsidRDefault="00E52B59" w:rsidP="00E52B59">
      <w:pPr>
        <w:pStyle w:val="Normale1"/>
        <w:spacing w:line="276" w:lineRule="auto"/>
        <w:ind w:left="284" w:right="284"/>
        <w:jc w:val="both"/>
        <w:rPr>
          <w:i/>
          <w:sz w:val="20"/>
          <w:szCs w:val="20"/>
        </w:rPr>
      </w:pPr>
      <w:r w:rsidRPr="00E52B59">
        <w:rPr>
          <w:i/>
          <w:sz w:val="20"/>
          <w:szCs w:val="20"/>
        </w:rPr>
        <w:t>“1. In   considerazione   della   situazione   di   emergenza   epidemiologica   da   SARS-</w:t>
      </w:r>
      <w:proofErr w:type="spellStart"/>
      <w:r w:rsidRPr="00E52B59">
        <w:rPr>
          <w:i/>
          <w:sz w:val="20"/>
          <w:szCs w:val="20"/>
        </w:rPr>
        <w:t>CoV</w:t>
      </w:r>
      <w:proofErr w:type="spellEnd"/>
      <w:r w:rsidRPr="00E52B59">
        <w:rPr>
          <w:i/>
          <w:sz w:val="20"/>
          <w:szCs w:val="20"/>
        </w:rPr>
        <w:t>- 2, fino alla completa attuazione del piano (...) al fine di tutelare la salute pubblica e mantenere adeguate condizioni di sicurezza nell'erogazione delle prestazioni di cura e assistenza, gli esercenti le professioni sanitarie e gli operatori di interesse sanitario che svolgono la loro attività' nelle strutture sanitarie, sociosanitarie e socio-assistenziali, pubbliche e private, nelle   farmacie, para      farmacie      e      negli      studi      professionali      sono      obbligati      a      sottoporsi a vaccinazione gratuita per la  prevenzione dell'infezione da SARS-CoV-2.</w:t>
      </w:r>
    </w:p>
    <w:p w14:paraId="7BE214F8" w14:textId="77777777" w:rsidR="00E52B59" w:rsidRPr="00E52B59" w:rsidRDefault="00E52B59" w:rsidP="00E52B59">
      <w:pPr>
        <w:pStyle w:val="Normale1"/>
        <w:spacing w:line="276" w:lineRule="auto"/>
        <w:ind w:left="284" w:right="284"/>
        <w:jc w:val="both"/>
        <w:rPr>
          <w:i/>
          <w:sz w:val="20"/>
          <w:szCs w:val="20"/>
        </w:rPr>
      </w:pPr>
      <w:r w:rsidRPr="00E52B59">
        <w:rPr>
          <w:i/>
          <w:sz w:val="20"/>
          <w:szCs w:val="20"/>
        </w:rPr>
        <w:t>La vaccinazione costituisce requisito essenziale per l'esercizio della professione e per lo svolgimento delle prestazioni lavorative rese dai soggetti obbligati (…).</w:t>
      </w:r>
    </w:p>
    <w:p w14:paraId="2B4B6921" w14:textId="77777777" w:rsidR="00E52B59" w:rsidRPr="00E52B59" w:rsidRDefault="00E52B59" w:rsidP="00E52B59">
      <w:pPr>
        <w:pStyle w:val="Normale1"/>
        <w:spacing w:line="276" w:lineRule="auto"/>
        <w:ind w:left="284" w:right="284"/>
        <w:jc w:val="both"/>
        <w:rPr>
          <w:i/>
          <w:sz w:val="20"/>
          <w:szCs w:val="20"/>
        </w:rPr>
      </w:pPr>
      <w:r w:rsidRPr="00E52B59">
        <w:rPr>
          <w:i/>
          <w:sz w:val="20"/>
          <w:szCs w:val="20"/>
        </w:rPr>
        <w:t>2. Solo in caso di accertato pericolo per la salute, in relazione a specifiche condizioni cliniche documentate, attestate dal medico di medicina generale, la vaccinazione di cui al comma 1 non è obbligatoria e può essere omessa o differita.</w:t>
      </w:r>
    </w:p>
    <w:p w14:paraId="070CD45C" w14:textId="77777777" w:rsidR="00E52B59" w:rsidRPr="00E52B59" w:rsidRDefault="00E52B59" w:rsidP="00E52B59">
      <w:pPr>
        <w:pStyle w:val="Normale1"/>
        <w:spacing w:line="276" w:lineRule="auto"/>
        <w:ind w:left="284" w:right="284"/>
        <w:jc w:val="both"/>
        <w:rPr>
          <w:i/>
          <w:sz w:val="20"/>
          <w:szCs w:val="20"/>
        </w:rPr>
      </w:pPr>
      <w:r w:rsidRPr="00E52B59">
        <w:rPr>
          <w:i/>
          <w:sz w:val="20"/>
          <w:szCs w:val="20"/>
        </w:rPr>
        <w:t>3. Entro cinque giorni dalla data di entrata in vigore del presente decreto, ciascun Ordine</w:t>
      </w:r>
    </w:p>
    <w:p w14:paraId="720A5726" w14:textId="11BE35C8" w:rsidR="00E52B59" w:rsidRPr="00E52B59" w:rsidRDefault="00E52B59" w:rsidP="00E52B59">
      <w:pPr>
        <w:pStyle w:val="Normale1"/>
        <w:spacing w:line="276" w:lineRule="auto"/>
        <w:ind w:left="284" w:right="284"/>
        <w:jc w:val="both"/>
        <w:rPr>
          <w:i/>
          <w:sz w:val="20"/>
          <w:szCs w:val="20"/>
        </w:rPr>
      </w:pPr>
      <w:r w:rsidRPr="00E52B59">
        <w:rPr>
          <w:i/>
          <w:sz w:val="20"/>
          <w:szCs w:val="20"/>
        </w:rPr>
        <w:t>professionale territoriale competente trasmette l'elenco degli iscritti, con l’indicazione del luogo di rispettiva residenza, alla regione o alla provincia autonoma in cui ha sede. Entro il medesimo termine i datori di lavoro degli operatori di interesse sanitario che svolgono la loro attività nelle strutture sanitarie, sociosanitarie, socio-assistenziali, pubbliche o private, nelle farmacie, parafarmacie e negli studi     professionali trasmettono l'elenco dei propri dipendenti con tale qualifica, con l’indicazione del luogo di rispettiva residenza, alla regione o alla provincia autonoma nel cui territorio operano”.</w:t>
      </w:r>
    </w:p>
    <w:p w14:paraId="59BB0B93" w14:textId="77777777" w:rsidR="00E52B59" w:rsidRDefault="00E52B59" w:rsidP="00E52B59">
      <w:pPr>
        <w:pStyle w:val="Normale1"/>
        <w:jc w:val="both"/>
        <w:rPr>
          <w:sz w:val="20"/>
          <w:szCs w:val="20"/>
        </w:rPr>
      </w:pPr>
    </w:p>
    <w:p w14:paraId="4921FF90" w14:textId="77777777" w:rsidR="00E52B59" w:rsidRDefault="00E52B59" w:rsidP="00E52B59">
      <w:pPr>
        <w:pStyle w:val="Normale1"/>
        <w:jc w:val="both"/>
        <w:rPr>
          <w:sz w:val="20"/>
          <w:szCs w:val="20"/>
        </w:rPr>
      </w:pPr>
    </w:p>
    <w:p w14:paraId="38562336" w14:textId="77777777" w:rsidR="00E52B59" w:rsidRPr="00E52B59" w:rsidRDefault="00E52B59" w:rsidP="00E52B59">
      <w:pPr>
        <w:pStyle w:val="Normale1"/>
        <w:jc w:val="both"/>
        <w:rPr>
          <w:sz w:val="20"/>
          <w:szCs w:val="20"/>
        </w:rPr>
      </w:pPr>
    </w:p>
    <w:p w14:paraId="1F0882B1" w14:textId="77777777" w:rsidR="00E52B59" w:rsidRPr="00E52B59" w:rsidRDefault="00E52B59" w:rsidP="00E52B59">
      <w:pPr>
        <w:pStyle w:val="Normale1"/>
        <w:jc w:val="both"/>
        <w:rPr>
          <w:sz w:val="20"/>
          <w:szCs w:val="20"/>
        </w:rPr>
      </w:pPr>
      <w:r w:rsidRPr="00E52B59">
        <w:rPr>
          <w:sz w:val="20"/>
          <w:szCs w:val="20"/>
        </w:rPr>
        <w:t>Pertanto, si ritiene utile rappresentare come:</w:t>
      </w:r>
    </w:p>
    <w:p w14:paraId="248A878F" w14:textId="77777777" w:rsidR="00E52B59" w:rsidRPr="00E52B59" w:rsidRDefault="00E52B59" w:rsidP="00E52B59">
      <w:pPr>
        <w:pStyle w:val="Normale1"/>
        <w:spacing w:line="276" w:lineRule="auto"/>
        <w:jc w:val="both"/>
        <w:rPr>
          <w:sz w:val="20"/>
          <w:szCs w:val="20"/>
          <w:u w:val="single"/>
        </w:rPr>
      </w:pPr>
      <w:r w:rsidRPr="00E52B59">
        <w:rPr>
          <w:b/>
          <w:sz w:val="20"/>
          <w:szCs w:val="20"/>
        </w:rPr>
        <w:t>Le categorie di dati</w:t>
      </w:r>
      <w:r w:rsidRPr="00E52B59">
        <w:rPr>
          <w:sz w:val="20"/>
          <w:szCs w:val="20"/>
        </w:rPr>
        <w:t xml:space="preserve"> che vengono sottoposti a trattamento (trasmissione) sono di tipo identificativo limitati a quanto richiesto dalla norma (nome cognome, residenza regione o provincia autonoma di appartenenza), </w:t>
      </w:r>
      <w:r w:rsidRPr="00E52B59">
        <w:rPr>
          <w:sz w:val="20"/>
          <w:szCs w:val="20"/>
          <w:u w:val="single"/>
        </w:rPr>
        <w:t>i quali di fatto essendo inseriti in un albo risultano già di dominio pubblico.</w:t>
      </w:r>
    </w:p>
    <w:p w14:paraId="717F48D2" w14:textId="77777777" w:rsidR="00E52B59" w:rsidRPr="00E52B59" w:rsidRDefault="00E52B59" w:rsidP="00E52B59">
      <w:pPr>
        <w:pStyle w:val="Normale1"/>
        <w:spacing w:line="276" w:lineRule="auto"/>
        <w:jc w:val="both"/>
        <w:rPr>
          <w:sz w:val="20"/>
          <w:szCs w:val="20"/>
        </w:rPr>
      </w:pPr>
      <w:r w:rsidRPr="00E52B59">
        <w:rPr>
          <w:b/>
          <w:sz w:val="20"/>
          <w:szCs w:val="20"/>
        </w:rPr>
        <w:t>La base giuridica</w:t>
      </w:r>
      <w:r w:rsidRPr="00E52B59">
        <w:rPr>
          <w:sz w:val="20"/>
          <w:szCs w:val="20"/>
        </w:rPr>
        <w:t xml:space="preserve"> del trattamento che legittima la predetta trasmissione dei dati consiste in un obbligo di legge a cui è connesso un compito di interesse pubblico.</w:t>
      </w:r>
    </w:p>
    <w:p w14:paraId="2A8FEBC5" w14:textId="77777777" w:rsidR="0067785E" w:rsidRDefault="00E52B59" w:rsidP="00E52B59">
      <w:pPr>
        <w:pStyle w:val="Normale1"/>
        <w:spacing w:line="276" w:lineRule="auto"/>
        <w:jc w:val="both"/>
        <w:rPr>
          <w:sz w:val="20"/>
          <w:szCs w:val="20"/>
        </w:rPr>
      </w:pPr>
      <w:r w:rsidRPr="00E52B59">
        <w:rPr>
          <w:b/>
          <w:sz w:val="20"/>
          <w:szCs w:val="20"/>
        </w:rPr>
        <w:t>La finalità</w:t>
      </w:r>
      <w:r w:rsidRPr="00E52B59">
        <w:rPr>
          <w:sz w:val="20"/>
          <w:szCs w:val="20"/>
        </w:rPr>
        <w:t xml:space="preserve"> è il perseguimento di un interesse pubblico nel settore della sanità pubblica, attraverso l’agevolazione della raccolta dei dati per consentire alla Regione o Provincia autonoma di procedere con la campagna vaccinale di prevenzione dal contagio da SARS-CoV-2, attraverso l’acquisizione dei dati anagrafici dei professionisti sanitari (gli esercenti le professioni sanitarie e gli operatori di interesse sanitario che svolgono la loro attività' nelle strutture </w:t>
      </w:r>
    </w:p>
    <w:p w14:paraId="4265F10C" w14:textId="2A787286" w:rsidR="0067785E" w:rsidRDefault="0067785E" w:rsidP="00E52B59">
      <w:pPr>
        <w:pStyle w:val="Normale1"/>
        <w:spacing w:line="276" w:lineRule="auto"/>
        <w:jc w:val="both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9CE458F" wp14:editId="294F78B6">
            <wp:simplePos x="0" y="0"/>
            <wp:positionH relativeFrom="margin">
              <wp:posOffset>2209800</wp:posOffset>
            </wp:positionH>
            <wp:positionV relativeFrom="margin">
              <wp:posOffset>38100</wp:posOffset>
            </wp:positionV>
            <wp:extent cx="2487930" cy="942340"/>
            <wp:effectExtent l="0" t="0" r="1270" b="0"/>
            <wp:wrapSquare wrapText="bothSides"/>
            <wp:docPr id="2" name="Immagine 2" descr="Macintosh HD:Users:vale:Desktop:2 logo vertical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le:Desktop:2 logo verticale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D2A35" w14:textId="77777777" w:rsidR="0067785E" w:rsidRDefault="0067785E" w:rsidP="00E52B59">
      <w:pPr>
        <w:pStyle w:val="Normale1"/>
        <w:spacing w:line="276" w:lineRule="auto"/>
        <w:jc w:val="both"/>
        <w:rPr>
          <w:sz w:val="20"/>
          <w:szCs w:val="20"/>
        </w:rPr>
      </w:pPr>
    </w:p>
    <w:p w14:paraId="4EA90CB8" w14:textId="77777777" w:rsidR="0067785E" w:rsidRDefault="0067785E" w:rsidP="00E52B59">
      <w:pPr>
        <w:pStyle w:val="Normale1"/>
        <w:spacing w:line="276" w:lineRule="auto"/>
        <w:jc w:val="both"/>
        <w:rPr>
          <w:sz w:val="20"/>
          <w:szCs w:val="20"/>
        </w:rPr>
      </w:pPr>
    </w:p>
    <w:p w14:paraId="4659C40A" w14:textId="77777777" w:rsidR="0067785E" w:rsidRDefault="0067785E" w:rsidP="00E52B59">
      <w:pPr>
        <w:pStyle w:val="Normale1"/>
        <w:spacing w:line="276" w:lineRule="auto"/>
        <w:jc w:val="both"/>
        <w:rPr>
          <w:sz w:val="20"/>
          <w:szCs w:val="20"/>
        </w:rPr>
      </w:pPr>
    </w:p>
    <w:p w14:paraId="7CC27B43" w14:textId="77777777" w:rsidR="0067785E" w:rsidRDefault="0067785E" w:rsidP="00E52B59">
      <w:pPr>
        <w:pStyle w:val="Normale1"/>
        <w:spacing w:line="276" w:lineRule="auto"/>
        <w:jc w:val="both"/>
        <w:rPr>
          <w:sz w:val="20"/>
          <w:szCs w:val="20"/>
        </w:rPr>
      </w:pPr>
    </w:p>
    <w:p w14:paraId="4BFFAC0E" w14:textId="77777777" w:rsidR="0067785E" w:rsidRDefault="0067785E" w:rsidP="00E52B59">
      <w:pPr>
        <w:pStyle w:val="Normale1"/>
        <w:spacing w:line="276" w:lineRule="auto"/>
        <w:jc w:val="both"/>
        <w:rPr>
          <w:sz w:val="20"/>
          <w:szCs w:val="20"/>
        </w:rPr>
      </w:pPr>
    </w:p>
    <w:p w14:paraId="3B199241" w14:textId="6E54B30D" w:rsidR="00E52B59" w:rsidRPr="00E52B59" w:rsidRDefault="00E52B59" w:rsidP="00E52B59">
      <w:pPr>
        <w:pStyle w:val="Normale1"/>
        <w:spacing w:line="276" w:lineRule="auto"/>
        <w:jc w:val="both"/>
        <w:rPr>
          <w:sz w:val="20"/>
          <w:szCs w:val="20"/>
        </w:rPr>
      </w:pPr>
      <w:r w:rsidRPr="00E52B59">
        <w:rPr>
          <w:sz w:val="20"/>
          <w:szCs w:val="20"/>
        </w:rPr>
        <w:t>sanitarie, sociosanitarie e socio-assistenziali, pubbliche e private, nelle farmacie, para farmacie e negli studi professionali), al fine di tutelare la salute pubblica e mantenere adeguate condizioni di sicurezza nell'erogazione delle prestazioni di cura e assistenza.</w:t>
      </w:r>
    </w:p>
    <w:p w14:paraId="5F0CAC17" w14:textId="77777777" w:rsidR="00E52B59" w:rsidRPr="00E52B59" w:rsidRDefault="00E52B59" w:rsidP="00E52B59">
      <w:pPr>
        <w:pStyle w:val="Normale1"/>
        <w:spacing w:after="0"/>
        <w:jc w:val="both"/>
        <w:rPr>
          <w:b/>
          <w:sz w:val="20"/>
          <w:szCs w:val="20"/>
        </w:rPr>
      </w:pPr>
      <w:r w:rsidRPr="00E52B59">
        <w:rPr>
          <w:b/>
          <w:sz w:val="20"/>
          <w:szCs w:val="20"/>
        </w:rPr>
        <w:t xml:space="preserve">I Diritti del Soggetto Interessato che </w:t>
      </w:r>
      <w:r w:rsidRPr="00E52B59">
        <w:rPr>
          <w:sz w:val="20"/>
          <w:szCs w:val="20"/>
        </w:rPr>
        <w:t xml:space="preserve">l’interessato può far valere sono i seguenti, </w:t>
      </w:r>
      <w:r w:rsidRPr="00E52B59">
        <w:rPr>
          <w:sz w:val="20"/>
          <w:szCs w:val="20"/>
          <w:u w:val="single"/>
        </w:rPr>
        <w:t>ove coerentemente esercitabili con riferimento alla specifica situazione di emergenza</w:t>
      </w:r>
      <w:r w:rsidRPr="00E52B59">
        <w:rPr>
          <w:sz w:val="20"/>
          <w:szCs w:val="20"/>
        </w:rPr>
        <w:t>:</w:t>
      </w:r>
    </w:p>
    <w:p w14:paraId="0432DE74" w14:textId="77777777" w:rsidR="00E52B59" w:rsidRPr="00E52B59" w:rsidRDefault="00E52B59" w:rsidP="00E52B5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right="97"/>
        <w:jc w:val="both"/>
        <w:rPr>
          <w:color w:val="000000"/>
          <w:sz w:val="20"/>
          <w:szCs w:val="20"/>
        </w:rPr>
      </w:pPr>
      <w:r w:rsidRPr="00E52B59">
        <w:rPr>
          <w:color w:val="000000"/>
          <w:sz w:val="20"/>
          <w:szCs w:val="20"/>
        </w:rPr>
        <w:t>diritto di accesso dell’interessato [art. 15 del Regolamento UE];</w:t>
      </w:r>
    </w:p>
    <w:p w14:paraId="2E8CB16D" w14:textId="77777777" w:rsidR="00E52B59" w:rsidRPr="00E52B59" w:rsidRDefault="00E52B59" w:rsidP="00E52B5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right="97"/>
        <w:jc w:val="both"/>
        <w:rPr>
          <w:color w:val="000000"/>
          <w:sz w:val="20"/>
          <w:szCs w:val="20"/>
        </w:rPr>
      </w:pPr>
      <w:r w:rsidRPr="00E52B59">
        <w:rPr>
          <w:color w:val="000000"/>
          <w:sz w:val="20"/>
          <w:szCs w:val="20"/>
        </w:rPr>
        <w:t>diritto di rettifica dei propri Dati Personali [art. 16 del Regolamento UE];</w:t>
      </w:r>
    </w:p>
    <w:p w14:paraId="667F7FA8" w14:textId="77777777" w:rsidR="00E52B59" w:rsidRPr="00E52B59" w:rsidRDefault="00E52B59" w:rsidP="00E52B5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right="97"/>
        <w:jc w:val="both"/>
        <w:rPr>
          <w:color w:val="000000"/>
          <w:sz w:val="20"/>
          <w:szCs w:val="20"/>
        </w:rPr>
      </w:pPr>
      <w:r w:rsidRPr="00E52B59">
        <w:rPr>
          <w:color w:val="000000"/>
          <w:sz w:val="20"/>
          <w:szCs w:val="20"/>
        </w:rPr>
        <w:t>diritto alla cancellazione dei propri Dati Personali senza ingiustificato ritardo (“diritto all’oblio”) [art. 17 del Regolamento UE];</w:t>
      </w:r>
    </w:p>
    <w:p w14:paraId="445140CC" w14:textId="77777777" w:rsidR="00E52B59" w:rsidRPr="00E52B59" w:rsidRDefault="00E52B59" w:rsidP="00E52B5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right="97"/>
        <w:jc w:val="both"/>
        <w:rPr>
          <w:color w:val="000000"/>
          <w:sz w:val="20"/>
          <w:szCs w:val="20"/>
        </w:rPr>
      </w:pPr>
      <w:r w:rsidRPr="00E52B59">
        <w:rPr>
          <w:color w:val="000000"/>
          <w:sz w:val="20"/>
          <w:szCs w:val="20"/>
        </w:rPr>
        <w:t>diritto di limitazione di trattamento dei propri Dati Personali [art. 18 del Regolamento UE];</w:t>
      </w:r>
    </w:p>
    <w:p w14:paraId="7C2FBA1B" w14:textId="77777777" w:rsidR="00E52B59" w:rsidRPr="00E52B59" w:rsidRDefault="00E52B59" w:rsidP="00E52B5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right="97"/>
        <w:jc w:val="both"/>
        <w:rPr>
          <w:color w:val="000000"/>
          <w:sz w:val="20"/>
          <w:szCs w:val="20"/>
        </w:rPr>
      </w:pPr>
      <w:r w:rsidRPr="00E52B59">
        <w:rPr>
          <w:color w:val="000000"/>
          <w:sz w:val="20"/>
          <w:szCs w:val="20"/>
        </w:rPr>
        <w:t>diritto alla portabilità dei dati [art. 20 del Regolamento UE];</w:t>
      </w:r>
    </w:p>
    <w:p w14:paraId="4E03A282" w14:textId="77777777" w:rsidR="00E52B59" w:rsidRPr="00E52B59" w:rsidRDefault="00E52B59" w:rsidP="00E52B5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right="97"/>
        <w:jc w:val="both"/>
        <w:rPr>
          <w:color w:val="000000"/>
          <w:sz w:val="20"/>
          <w:szCs w:val="20"/>
        </w:rPr>
      </w:pPr>
      <w:r w:rsidRPr="00E52B59">
        <w:rPr>
          <w:color w:val="000000"/>
          <w:sz w:val="20"/>
          <w:szCs w:val="20"/>
        </w:rPr>
        <w:t>diritto di opposizione al trattamento dei propri Dati Personali [art. 21 del Regolamento UE];</w:t>
      </w:r>
    </w:p>
    <w:p w14:paraId="7C7E2313" w14:textId="77777777" w:rsidR="00E52B59" w:rsidRPr="00E52B59" w:rsidRDefault="00E52B59" w:rsidP="00E52B5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right="97"/>
        <w:jc w:val="both"/>
        <w:rPr>
          <w:color w:val="000000"/>
          <w:sz w:val="20"/>
          <w:szCs w:val="20"/>
        </w:rPr>
      </w:pPr>
      <w:r w:rsidRPr="00E52B59">
        <w:rPr>
          <w:color w:val="000000"/>
          <w:sz w:val="20"/>
          <w:szCs w:val="20"/>
        </w:rPr>
        <w:t>diritto di non essere sottoposto a processi decisionali automatizzati [art. 22 del Regolamento UE].</w:t>
      </w:r>
    </w:p>
    <w:p w14:paraId="0E14858B" w14:textId="77777777" w:rsidR="00E52B59" w:rsidRPr="00E52B59" w:rsidRDefault="00E52B59" w:rsidP="00E52B5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left="360" w:right="97"/>
        <w:jc w:val="both"/>
        <w:rPr>
          <w:color w:val="000000"/>
          <w:sz w:val="20"/>
          <w:szCs w:val="20"/>
        </w:rPr>
      </w:pPr>
    </w:p>
    <w:p w14:paraId="4453DFDE" w14:textId="77777777" w:rsidR="00E52B59" w:rsidRPr="00E52B59" w:rsidRDefault="00E52B59" w:rsidP="00E52B5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right="97"/>
        <w:jc w:val="both"/>
        <w:rPr>
          <w:color w:val="000000"/>
          <w:sz w:val="20"/>
          <w:szCs w:val="20"/>
        </w:rPr>
      </w:pPr>
      <w:r w:rsidRPr="00E52B59">
        <w:rPr>
          <w:color w:val="000000"/>
          <w:sz w:val="20"/>
          <w:szCs w:val="20"/>
        </w:rPr>
        <w:t xml:space="preserve">I suddetti diritti possono essere esercitati secondo quanto stabilito dal Regolamento (UE) 2016/679 inviando, anche, una e-mail al seguente indirizzo </w:t>
      </w:r>
      <w:r w:rsidRPr="00E52B59">
        <w:rPr>
          <w:b/>
          <w:i/>
          <w:color w:val="000000"/>
          <w:sz w:val="20"/>
          <w:szCs w:val="20"/>
          <w:highlight w:val="yellow"/>
        </w:rPr>
        <w:t>[</w:t>
      </w:r>
      <w:hyperlink r:id="rId6">
        <w:r w:rsidRPr="00E52B59">
          <w:rPr>
            <w:b/>
            <w:i/>
            <w:color w:val="1155CC"/>
            <w:sz w:val="20"/>
            <w:szCs w:val="20"/>
            <w:highlight w:val="yellow"/>
            <w:u w:val="single"/>
          </w:rPr>
          <w:t>ostetriche.svim@libero.it</w:t>
        </w:r>
      </w:hyperlink>
      <w:r w:rsidRPr="00E52B59">
        <w:rPr>
          <w:b/>
          <w:i/>
          <w:color w:val="000000"/>
          <w:sz w:val="20"/>
          <w:szCs w:val="20"/>
          <w:highlight w:val="yellow"/>
        </w:rPr>
        <w:t>]</w:t>
      </w:r>
      <w:r w:rsidRPr="00E52B59">
        <w:rPr>
          <w:color w:val="000000"/>
          <w:sz w:val="20"/>
          <w:szCs w:val="20"/>
        </w:rPr>
        <w:t xml:space="preserve">. </w:t>
      </w:r>
    </w:p>
    <w:p w14:paraId="60C00E3B" w14:textId="77777777" w:rsidR="00E52B59" w:rsidRPr="00E52B59" w:rsidRDefault="00E52B59" w:rsidP="00E52B5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195"/>
        <w:jc w:val="both"/>
        <w:rPr>
          <w:color w:val="000000"/>
          <w:sz w:val="20"/>
          <w:szCs w:val="20"/>
        </w:rPr>
      </w:pPr>
    </w:p>
    <w:p w14:paraId="42EECB52" w14:textId="77777777" w:rsidR="00E52B59" w:rsidRPr="00E52B59" w:rsidRDefault="00E52B59" w:rsidP="00E52B59">
      <w:pPr>
        <w:pStyle w:val="Normale1"/>
        <w:spacing w:line="276" w:lineRule="auto"/>
        <w:jc w:val="both"/>
        <w:rPr>
          <w:b/>
          <w:sz w:val="20"/>
          <w:szCs w:val="20"/>
        </w:rPr>
      </w:pPr>
      <w:r w:rsidRPr="00E52B59">
        <w:rPr>
          <w:b/>
          <w:sz w:val="20"/>
          <w:szCs w:val="20"/>
        </w:rPr>
        <w:t>Tuttavia è d’obbligo chiarire come:</w:t>
      </w:r>
    </w:p>
    <w:p w14:paraId="5DFAD31E" w14:textId="77777777" w:rsidR="00E52B59" w:rsidRPr="00E52B59" w:rsidRDefault="00E52B59" w:rsidP="00E52B59">
      <w:pPr>
        <w:pStyle w:val="Normale1"/>
        <w:spacing w:line="276" w:lineRule="auto"/>
        <w:jc w:val="both"/>
        <w:rPr>
          <w:b/>
          <w:sz w:val="20"/>
          <w:szCs w:val="20"/>
          <w:u w:val="single"/>
        </w:rPr>
      </w:pPr>
      <w:r w:rsidRPr="00E52B59">
        <w:rPr>
          <w:b/>
          <w:sz w:val="20"/>
          <w:szCs w:val="20"/>
          <w:u w:val="single"/>
        </w:rPr>
        <w:t>l’esercizio del diritto di opposizione di cui all’art. 21 del GDPR nel caso di specie risulta limitato ai sensi dell’art. 23 dello stesso Regolamento 2016/679, sussistendo un interesse pubblico prevalente.</w:t>
      </w:r>
    </w:p>
    <w:p w14:paraId="7A8206ED" w14:textId="77777777" w:rsidR="00E52B59" w:rsidRPr="00E52B59" w:rsidRDefault="00E52B59" w:rsidP="00E52B5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195"/>
        <w:jc w:val="both"/>
        <w:rPr>
          <w:color w:val="000000"/>
          <w:sz w:val="20"/>
          <w:szCs w:val="20"/>
        </w:rPr>
      </w:pPr>
    </w:p>
    <w:p w14:paraId="6950BAEA" w14:textId="77777777" w:rsidR="00E52B59" w:rsidRPr="00E52B59" w:rsidRDefault="00E52B59" w:rsidP="00E52B59">
      <w:pPr>
        <w:pStyle w:val="Normale1"/>
        <w:spacing w:line="276" w:lineRule="auto"/>
        <w:jc w:val="both"/>
        <w:rPr>
          <w:b/>
          <w:sz w:val="20"/>
          <w:szCs w:val="20"/>
          <w:u w:val="single"/>
        </w:rPr>
      </w:pPr>
      <w:r w:rsidRPr="00E52B59">
        <w:rPr>
          <w:b/>
          <w:sz w:val="20"/>
          <w:szCs w:val="20"/>
          <w:u w:val="single"/>
        </w:rPr>
        <w:t>Tale comunicazione deve considerarsi altresì quale risposta, nei termini d di legge, a qualsivoglia richiesta di esercizio del diritto avanzata dall’interessato in merito al suo rifiuto circa l’obbligo di trasferimento dei suoi dati da parte dell’Ordine di riferimento alle Istituzioni.</w:t>
      </w:r>
    </w:p>
    <w:p w14:paraId="591F96EC" w14:textId="77777777" w:rsidR="00E52B59" w:rsidRPr="00E52B59" w:rsidRDefault="00E52B59" w:rsidP="00E52B59">
      <w:pPr>
        <w:pStyle w:val="Normale1"/>
        <w:spacing w:line="276" w:lineRule="auto"/>
        <w:jc w:val="both"/>
        <w:rPr>
          <w:sz w:val="20"/>
          <w:szCs w:val="20"/>
        </w:rPr>
      </w:pPr>
      <w:r w:rsidRPr="00E52B59">
        <w:rPr>
          <w:sz w:val="20"/>
          <w:szCs w:val="20"/>
        </w:rPr>
        <w:t>L’Ordine garantirà la comunicazione dei dati strettamente richiesti dalla norma, verificando l’appartenenza dell’iscritto alle categorie specificate nella normativa in oggetto (strutture sanitarie, sociosanitarie e socio-assistenziali, pubbliche e private, nelle farmacie, para farmacie e negli studi professionali), ciò nel pieno rispetto del principio di “minimizzazione”.</w:t>
      </w:r>
    </w:p>
    <w:p w14:paraId="0BD90818" w14:textId="68D697F6" w:rsidR="00E52B59" w:rsidRDefault="00E52B59" w:rsidP="00E52B59">
      <w:pPr>
        <w:pStyle w:val="Normale1"/>
        <w:spacing w:line="276" w:lineRule="auto"/>
        <w:jc w:val="both"/>
        <w:rPr>
          <w:sz w:val="20"/>
          <w:szCs w:val="20"/>
        </w:rPr>
      </w:pPr>
      <w:r w:rsidRPr="00E52B59">
        <w:rPr>
          <w:sz w:val="20"/>
          <w:szCs w:val="20"/>
        </w:rPr>
        <w:t>Si rinvia all’informativa ex art. 13 già a voi comunicata per le ulteriori informazioni di cui all’art. 13 del Regolamento UE 2016/2021</w:t>
      </w:r>
    </w:p>
    <w:p w14:paraId="5D49C08A" w14:textId="77777777" w:rsidR="00E52B59" w:rsidRPr="00E52B59" w:rsidRDefault="00E52B59" w:rsidP="00E52B59">
      <w:pPr>
        <w:pStyle w:val="Normale1"/>
        <w:spacing w:line="276" w:lineRule="auto"/>
        <w:jc w:val="both"/>
        <w:rPr>
          <w:sz w:val="20"/>
          <w:szCs w:val="20"/>
        </w:rPr>
      </w:pPr>
    </w:p>
    <w:p w14:paraId="5958BA34" w14:textId="07D8B95B" w:rsidR="00E52B59" w:rsidRPr="00E52B59" w:rsidRDefault="00E52B59" w:rsidP="00E52B59">
      <w:pPr>
        <w:pStyle w:val="Normale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Savona, 10</w:t>
      </w:r>
      <w:r w:rsidRPr="00E52B59">
        <w:rPr>
          <w:sz w:val="20"/>
          <w:szCs w:val="20"/>
        </w:rPr>
        <w:t xml:space="preserve"> aprile 2021</w:t>
      </w:r>
    </w:p>
    <w:p w14:paraId="3BEC3A67" w14:textId="77777777" w:rsidR="00E52B59" w:rsidRDefault="00E52B59" w:rsidP="00E52B5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195"/>
        <w:jc w:val="both"/>
        <w:rPr>
          <w:color w:val="000000"/>
        </w:rPr>
      </w:pPr>
    </w:p>
    <w:p w14:paraId="5EB2D957" w14:textId="716C566E" w:rsidR="00E52B59" w:rsidRDefault="00E52B59" w:rsidP="00E52B5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 w:right="195"/>
        <w:jc w:val="center"/>
      </w:pPr>
      <w:r>
        <w:t>La Presidente</w:t>
      </w:r>
    </w:p>
    <w:p w14:paraId="0E48BF57" w14:textId="643CB42B" w:rsidR="00E52B59" w:rsidRDefault="00E52B59" w:rsidP="00E52B5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 w:right="195"/>
        <w:jc w:val="center"/>
      </w:pPr>
      <w:r>
        <w:t xml:space="preserve"> Angius Valentina</w:t>
      </w:r>
    </w:p>
    <w:p w14:paraId="17E13331" w14:textId="77777777" w:rsidR="00E52B59" w:rsidRDefault="00E52B59" w:rsidP="00E52B5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195"/>
        <w:jc w:val="right"/>
      </w:pPr>
    </w:p>
    <w:p w14:paraId="2EF682F7" w14:textId="0B909AE7" w:rsidR="00FA423A" w:rsidRPr="00E52B59" w:rsidRDefault="00DD0D0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0AFEFE" w14:textId="77777777" w:rsidR="00FA423A" w:rsidRDefault="00FA423A"/>
    <w:p w14:paraId="3AE53821" w14:textId="77777777" w:rsidR="00FA423A" w:rsidRPr="00FA423A" w:rsidRDefault="00FA423A" w:rsidP="00FA423A">
      <w:pPr>
        <w:pStyle w:val="Standard"/>
        <w:jc w:val="center"/>
        <w:rPr>
          <w:rFonts w:asciiTheme="minorHAnsi" w:eastAsiaTheme="minorEastAsia" w:hAnsiTheme="minorHAnsi" w:cstheme="minorBidi"/>
          <w:kern w:val="0"/>
          <w:sz w:val="16"/>
          <w:szCs w:val="16"/>
        </w:rPr>
      </w:pPr>
    </w:p>
    <w:p w14:paraId="06A72C5F" w14:textId="77777777" w:rsidR="00FA423A" w:rsidRPr="00FA423A" w:rsidRDefault="00FA423A" w:rsidP="00FA423A">
      <w:pPr>
        <w:pStyle w:val="Standard"/>
        <w:jc w:val="center"/>
        <w:rPr>
          <w:color w:val="548DD4"/>
          <w:sz w:val="16"/>
          <w:szCs w:val="16"/>
        </w:rPr>
      </w:pPr>
      <w:r w:rsidRPr="00FA423A">
        <w:rPr>
          <w:color w:val="548DD4"/>
          <w:sz w:val="16"/>
          <w:szCs w:val="16"/>
        </w:rPr>
        <w:t xml:space="preserve">C.F.:92034870094 Codice Univoco Identificativo: UFL8KY Via Sormano 9/2 </w:t>
      </w:r>
      <w:proofErr w:type="gramStart"/>
      <w:r w:rsidRPr="00FA423A">
        <w:rPr>
          <w:color w:val="548DD4"/>
          <w:sz w:val="16"/>
          <w:szCs w:val="16"/>
        </w:rPr>
        <w:t>17100  SAVONA</w:t>
      </w:r>
      <w:proofErr w:type="gramEnd"/>
    </w:p>
    <w:p w14:paraId="565DFEF1" w14:textId="77777777" w:rsidR="00FA423A" w:rsidRPr="00FA423A" w:rsidRDefault="00193101" w:rsidP="00FA423A">
      <w:pPr>
        <w:pStyle w:val="Standard"/>
        <w:jc w:val="center"/>
        <w:rPr>
          <w:sz w:val="16"/>
          <w:szCs w:val="16"/>
        </w:rPr>
      </w:pPr>
      <w:hyperlink r:id="rId7" w:history="1">
        <w:r w:rsidR="00FA423A" w:rsidRPr="00FA423A">
          <w:rPr>
            <w:rStyle w:val="Internetlink"/>
            <w:sz w:val="16"/>
            <w:szCs w:val="16"/>
          </w:rPr>
          <w:t>ostetriche.svim@libero.it</w:t>
        </w:r>
      </w:hyperlink>
    </w:p>
    <w:p w14:paraId="6F0A59DC" w14:textId="77777777" w:rsidR="00FA423A" w:rsidRPr="00FA423A" w:rsidRDefault="00FA423A" w:rsidP="00FA423A">
      <w:pPr>
        <w:pStyle w:val="Standard"/>
        <w:jc w:val="center"/>
        <w:rPr>
          <w:sz w:val="16"/>
          <w:szCs w:val="16"/>
        </w:rPr>
      </w:pPr>
      <w:r w:rsidRPr="00FA423A">
        <w:rPr>
          <w:rStyle w:val="Internetlink"/>
          <w:color w:val="548DD4"/>
          <w:sz w:val="16"/>
          <w:szCs w:val="16"/>
        </w:rPr>
        <w:t>collegio.ostetriche.savonaimperia@arubapec.it</w:t>
      </w:r>
    </w:p>
    <w:p w14:paraId="7B2645DA" w14:textId="77777777" w:rsidR="00F30BDF" w:rsidRPr="00FA423A" w:rsidRDefault="00FA423A" w:rsidP="00FA423A">
      <w:pPr>
        <w:pStyle w:val="Standard"/>
        <w:jc w:val="center"/>
        <w:rPr>
          <w:color w:val="548DD4"/>
          <w:sz w:val="16"/>
          <w:szCs w:val="16"/>
        </w:rPr>
      </w:pPr>
      <w:r w:rsidRPr="00FA423A">
        <w:rPr>
          <w:color w:val="548DD4"/>
          <w:sz w:val="16"/>
          <w:szCs w:val="16"/>
        </w:rPr>
        <w:t>tel. 3389504490</w:t>
      </w:r>
    </w:p>
    <w:sectPr w:rsidR="00F30BDF" w:rsidRPr="00FA423A" w:rsidSect="00FA423A">
      <w:pgSz w:w="11900" w:h="16840"/>
      <w:pgMar w:top="51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8237D"/>
    <w:multiLevelType w:val="multilevel"/>
    <w:tmpl w:val="372ABB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3A"/>
    <w:rsid w:val="00193101"/>
    <w:rsid w:val="004E3AE8"/>
    <w:rsid w:val="0067785E"/>
    <w:rsid w:val="00803854"/>
    <w:rsid w:val="00856029"/>
    <w:rsid w:val="00DD0D01"/>
    <w:rsid w:val="00E52B59"/>
    <w:rsid w:val="00F30BDF"/>
    <w:rsid w:val="00F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E9554"/>
  <w14:defaultImageDpi w14:val="300"/>
  <w15:docId w15:val="{C91BCAD6-104C-4817-A7EA-8507ABA6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D0D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23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23A"/>
    <w:rPr>
      <w:rFonts w:ascii="Lucida Grande" w:hAnsi="Lucida Grande" w:cs="Lucida Grande"/>
      <w:sz w:val="18"/>
      <w:szCs w:val="18"/>
    </w:rPr>
  </w:style>
  <w:style w:type="paragraph" w:customStyle="1" w:styleId="Standard">
    <w:name w:val="Standard"/>
    <w:rsid w:val="00FA423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customStyle="1" w:styleId="Internetlink">
    <w:name w:val="Internet link"/>
    <w:basedOn w:val="Carpredefinitoparagrafo"/>
    <w:rsid w:val="00FA423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0D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unhideWhenUsed/>
    <w:rsid w:val="00DD0D0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3AE8"/>
    <w:rPr>
      <w:color w:val="800080" w:themeColor="followedHyperlink"/>
      <w:u w:val="single"/>
    </w:rPr>
  </w:style>
  <w:style w:type="paragraph" w:customStyle="1" w:styleId="Normale1">
    <w:name w:val="Normale1"/>
    <w:rsid w:val="00E52B59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tetriche.svim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etriche.svim@libero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simone.schirra@outlook.it</cp:lastModifiedBy>
  <cp:revision>2</cp:revision>
  <cp:lastPrinted>2021-04-10T10:16:00Z</cp:lastPrinted>
  <dcterms:created xsi:type="dcterms:W3CDTF">2021-04-19T16:31:00Z</dcterms:created>
  <dcterms:modified xsi:type="dcterms:W3CDTF">2021-04-19T16:31:00Z</dcterms:modified>
</cp:coreProperties>
</file>